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4AA" w:rsidRDefault="004334AA" w:rsidP="004334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рубежных контролей – контрольная работа</w:t>
      </w:r>
    </w:p>
    <w:p w:rsidR="004334AA" w:rsidRDefault="004334AA" w:rsidP="004334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Темы </w:t>
      </w:r>
    </w:p>
    <w:p w:rsidR="004334AA" w:rsidRDefault="004334AA" w:rsidP="004334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Основные функциональные стили в периодических изданиях Казахстана.</w:t>
      </w:r>
    </w:p>
    <w:p w:rsidR="004334AA" w:rsidRDefault="004334AA" w:rsidP="004334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Основные черты публицистического стиля в разных изданиях РК.</w:t>
      </w:r>
    </w:p>
    <w:p w:rsidR="004334AA" w:rsidRDefault="004334AA" w:rsidP="004334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34AA" w:rsidRDefault="004334AA" w:rsidP="004334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Рубежный контроль № 2 - коллоквиум</w:t>
      </w:r>
    </w:p>
    <w:p w:rsidR="004334AA" w:rsidRDefault="004334AA" w:rsidP="004334AA">
      <w:pPr>
        <w:spacing w:line="360" w:lineRule="auto"/>
        <w:ind w:left="-9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b/>
          <w:sz w:val="28"/>
        </w:rPr>
        <w:t xml:space="preserve">            Подготовиться к собеседованию по следующим темам:</w:t>
      </w:r>
    </w:p>
    <w:p w:rsidR="004334AA" w:rsidRDefault="004334AA" w:rsidP="00433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Нелитературные пласты языка.</w:t>
      </w:r>
    </w:p>
    <w:p w:rsidR="004334AA" w:rsidRDefault="004334AA" w:rsidP="004334AA">
      <w:p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Использование прецедентных текстов. Внедрение скрытой информации. </w:t>
      </w:r>
    </w:p>
    <w:p w:rsidR="004334AA" w:rsidRDefault="004334AA" w:rsidP="004334AA">
      <w:p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Манипуляция как скрытый вид воздействия на аудиторию. </w:t>
      </w:r>
    </w:p>
    <w:p w:rsidR="004334AA" w:rsidRDefault="004334AA" w:rsidP="004334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Использование заимствованных слов в СМИ и рекламе.</w:t>
      </w:r>
    </w:p>
    <w:p w:rsidR="004334AA" w:rsidRDefault="004334AA" w:rsidP="004334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Базовые признаки фразеологизмов</w:t>
      </w:r>
    </w:p>
    <w:p w:rsidR="004334AA" w:rsidRDefault="004334AA" w:rsidP="004334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Исторические предпосылки появления жаргона.</w:t>
      </w:r>
    </w:p>
    <w:p w:rsidR="004334AA" w:rsidRDefault="004334AA" w:rsidP="004334AA">
      <w:pPr>
        <w:tabs>
          <w:tab w:val="left" w:pos="13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Внешние причины заимствования.</w:t>
      </w:r>
    </w:p>
    <w:p w:rsidR="0037128A" w:rsidRDefault="0037128A"/>
    <w:sectPr w:rsidR="00371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334AA"/>
    <w:rsid w:val="0037128A"/>
    <w:rsid w:val="00433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3</cp:revision>
  <dcterms:created xsi:type="dcterms:W3CDTF">2018-11-20T04:30:00Z</dcterms:created>
  <dcterms:modified xsi:type="dcterms:W3CDTF">2018-11-20T04:31:00Z</dcterms:modified>
</cp:coreProperties>
</file>